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711B36" w:rsidRDefault="0085747A" w:rsidP="00711B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11B36" w:rsidRDefault="0071620A" w:rsidP="00711B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11B36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711B36">
        <w:rPr>
          <w:rFonts w:ascii="Corbel" w:hAnsi="Corbel"/>
          <w:i/>
          <w:smallCaps/>
          <w:sz w:val="24"/>
          <w:szCs w:val="24"/>
        </w:rPr>
        <w:t>201</w:t>
      </w:r>
      <w:r w:rsidR="008051CC">
        <w:rPr>
          <w:rFonts w:ascii="Corbel" w:hAnsi="Corbel"/>
          <w:i/>
          <w:smallCaps/>
          <w:sz w:val="24"/>
          <w:szCs w:val="24"/>
        </w:rPr>
        <w:t>7</w:t>
      </w:r>
      <w:r w:rsidR="00A3542B" w:rsidRPr="00711B36">
        <w:rPr>
          <w:rFonts w:ascii="Corbel" w:hAnsi="Corbel"/>
          <w:i/>
          <w:smallCaps/>
          <w:sz w:val="24"/>
          <w:szCs w:val="24"/>
        </w:rPr>
        <w:t>/201</w:t>
      </w:r>
      <w:r w:rsidR="008051CC">
        <w:rPr>
          <w:rFonts w:ascii="Corbel" w:hAnsi="Corbel"/>
          <w:i/>
          <w:smallCaps/>
          <w:sz w:val="24"/>
          <w:szCs w:val="24"/>
        </w:rPr>
        <w:t>8</w:t>
      </w:r>
      <w:r w:rsidR="00A3542B" w:rsidRPr="00711B36">
        <w:rPr>
          <w:rFonts w:ascii="Corbel" w:hAnsi="Corbel"/>
          <w:i/>
          <w:smallCaps/>
          <w:sz w:val="24"/>
          <w:szCs w:val="24"/>
        </w:rPr>
        <w:t>-201</w:t>
      </w:r>
      <w:r w:rsidR="008051CC">
        <w:rPr>
          <w:rFonts w:ascii="Corbel" w:hAnsi="Corbel"/>
          <w:i/>
          <w:smallCaps/>
          <w:sz w:val="24"/>
          <w:szCs w:val="24"/>
        </w:rPr>
        <w:t>9</w:t>
      </w:r>
      <w:r w:rsidR="00A3542B" w:rsidRPr="00711B36">
        <w:rPr>
          <w:rFonts w:ascii="Corbel" w:hAnsi="Corbel"/>
          <w:i/>
          <w:smallCaps/>
          <w:sz w:val="24"/>
          <w:szCs w:val="24"/>
        </w:rPr>
        <w:t>/20</w:t>
      </w:r>
      <w:r w:rsidR="008051CC">
        <w:rPr>
          <w:rFonts w:ascii="Corbel" w:hAnsi="Corbel"/>
          <w:i/>
          <w:smallCaps/>
          <w:sz w:val="24"/>
          <w:szCs w:val="24"/>
        </w:rPr>
        <w:t>20</w:t>
      </w:r>
    </w:p>
    <w:p w:rsidR="0085747A" w:rsidRPr="00711B36" w:rsidRDefault="00EA4832" w:rsidP="00711B36">
      <w:pPr>
        <w:spacing w:after="0" w:line="240" w:lineRule="exact"/>
        <w:jc w:val="both"/>
        <w:rPr>
          <w:rFonts w:ascii="Corbel" w:hAnsi="Corbel"/>
        </w:rPr>
      </w:pPr>
      <w:r w:rsidRPr="00711B36"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="00711B36">
        <w:rPr>
          <w:rFonts w:ascii="Corbel" w:hAnsi="Corbel"/>
          <w:i/>
        </w:rPr>
        <w:tab/>
      </w:r>
      <w:r w:rsidR="00711B36">
        <w:rPr>
          <w:rFonts w:ascii="Corbel" w:hAnsi="Corbel"/>
          <w:i/>
        </w:rPr>
        <w:tab/>
      </w:r>
      <w:r w:rsidRPr="00711B36">
        <w:rPr>
          <w:rFonts w:ascii="Corbel" w:hAnsi="Corbel"/>
          <w:i/>
        </w:rPr>
        <w:t xml:space="preserve">  </w:t>
      </w:r>
      <w:r w:rsidR="0085747A" w:rsidRPr="00711B36">
        <w:rPr>
          <w:rFonts w:ascii="Corbel" w:hAnsi="Corbel"/>
          <w:i/>
        </w:rPr>
        <w:t>(skrajne daty</w:t>
      </w:r>
      <w:r w:rsidR="0085747A" w:rsidRPr="00711B36">
        <w:rPr>
          <w:rFonts w:ascii="Corbel" w:hAnsi="Corbel"/>
        </w:rPr>
        <w:t>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1B36">
        <w:rPr>
          <w:rFonts w:ascii="Corbel" w:hAnsi="Corbel"/>
          <w:szCs w:val="24"/>
        </w:rPr>
        <w:t xml:space="preserve">1. </w:t>
      </w:r>
      <w:r w:rsidR="0085747A" w:rsidRPr="00711B36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E/I/A.10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 xml:space="preserve">Wydział Ekonomii 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Katedra Metod Ilościowych i Informatyki Gospodarczej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385F5D">
              <w:rPr>
                <w:rFonts w:ascii="Corbel" w:hAnsi="Corbel"/>
                <w:sz w:val="24"/>
                <w:szCs w:val="24"/>
              </w:rPr>
              <w:t>nie</w:t>
            </w:r>
            <w:r w:rsidRPr="00A5336E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1E60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I/I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5336E" w:rsidRPr="00A5336E" w:rsidRDefault="00FF5E5C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F5E5C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dr inż. Paweł Zawora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5336E" w:rsidRPr="00A5336E" w:rsidRDefault="00795332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inż. Artur Kraus </w:t>
            </w:r>
          </w:p>
          <w:p w:rsidR="00A5336E" w:rsidRPr="00A5336E" w:rsidRDefault="00795332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inż. Paweł Zawora </w:t>
            </w:r>
          </w:p>
          <w:p w:rsidR="00A5336E" w:rsidRPr="00A5336E" w:rsidRDefault="00795332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mgr Ryszard Hall </w:t>
            </w:r>
          </w:p>
          <w:p w:rsidR="00A5336E" w:rsidRPr="00A5336E" w:rsidRDefault="00795332" w:rsidP="007953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mgr inż. Konrad Drozd </w:t>
            </w:r>
            <w:bookmarkStart w:id="0" w:name="_GoBack"/>
            <w:bookmarkEnd w:id="0"/>
          </w:p>
        </w:tc>
      </w:tr>
    </w:tbl>
    <w:p w:rsidR="0085747A" w:rsidRPr="00711B36" w:rsidRDefault="0085747A" w:rsidP="00711B36">
      <w:pPr>
        <w:pStyle w:val="Podpunkty"/>
        <w:ind w:left="0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 xml:space="preserve">* </w:t>
      </w:r>
      <w:r w:rsidRPr="00711B36">
        <w:rPr>
          <w:rFonts w:ascii="Corbel" w:hAnsi="Corbel"/>
          <w:i/>
          <w:sz w:val="24"/>
          <w:szCs w:val="24"/>
        </w:rPr>
        <w:t xml:space="preserve">- </w:t>
      </w:r>
      <w:r w:rsidRPr="00711B36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711B36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Podpunkty"/>
        <w:ind w:left="284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1.</w:t>
      </w:r>
      <w:r w:rsidR="00E22FBC" w:rsidRPr="00711B36">
        <w:rPr>
          <w:rFonts w:ascii="Corbel" w:hAnsi="Corbel"/>
          <w:sz w:val="24"/>
          <w:szCs w:val="24"/>
        </w:rPr>
        <w:t>1</w:t>
      </w:r>
      <w:r w:rsidRPr="00711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11B3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Semestr</w:t>
            </w:r>
          </w:p>
          <w:p w:rsidR="00015B8F" w:rsidRPr="00711B36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(</w:t>
            </w:r>
            <w:r w:rsidR="00363F78" w:rsidRPr="00711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1B3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11B3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FF5E5C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623CF6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FF5E5C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711B36" w:rsidRDefault="00923D7D" w:rsidP="00711B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11B36" w:rsidRDefault="00923D7D" w:rsidP="00711B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11B36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1.</w:t>
      </w:r>
      <w:r w:rsidR="00E22FBC" w:rsidRPr="00711B36">
        <w:rPr>
          <w:rFonts w:ascii="Corbel" w:hAnsi="Corbel"/>
          <w:smallCaps w:val="0"/>
          <w:szCs w:val="24"/>
        </w:rPr>
        <w:t>2</w:t>
      </w:r>
      <w:r w:rsidR="00F83B28" w:rsidRPr="00711B36">
        <w:rPr>
          <w:rFonts w:ascii="Corbel" w:hAnsi="Corbel"/>
          <w:smallCaps w:val="0"/>
          <w:szCs w:val="24"/>
        </w:rPr>
        <w:t>.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11B36">
        <w:rPr>
          <w:rFonts w:ascii="Corbel" w:eastAsia="MS Gothic" w:hAnsi="MS Gothic" w:cs="MS Gothic"/>
          <w:b w:val="0"/>
          <w:szCs w:val="24"/>
          <w:u w:val="single"/>
        </w:rPr>
        <w:t>☐</w:t>
      </w:r>
      <w:r w:rsidRPr="00711B3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eastAsia="MS Gothic" w:hAnsi="MS Gothic" w:cs="MS Gothic"/>
          <w:b w:val="0"/>
          <w:szCs w:val="24"/>
        </w:rPr>
        <w:t>☐</w:t>
      </w:r>
      <w:r w:rsidRPr="00711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11B36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1.3 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711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711B36" w:rsidRDefault="00A3542B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711B36" w:rsidRDefault="009C54AE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 xml:space="preserve">2.Wymagania wstępne </w:t>
      </w:r>
    </w:p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11B36" w:rsidTr="00745302">
        <w:tc>
          <w:tcPr>
            <w:tcW w:w="9670" w:type="dxa"/>
          </w:tcPr>
          <w:p w:rsidR="0085747A" w:rsidRPr="00711B36" w:rsidRDefault="00A3542B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:rsidR="00153C41" w:rsidRPr="00711B36" w:rsidRDefault="00153C41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>3.</w:t>
      </w:r>
      <w:r w:rsidR="0085747A" w:rsidRPr="00711B36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odpunkty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711B36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711B36" w:rsidRDefault="00F83B28" w:rsidP="00711B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85747A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11B36" w:rsidRDefault="00FF5E5C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5C">
              <w:rPr>
                <w:rFonts w:ascii="Corbel" w:hAnsi="Corbel"/>
                <w:b w:val="0"/>
                <w:sz w:val="24"/>
                <w:szCs w:val="24"/>
              </w:rPr>
              <w:t>Przygotowanie studentów do aktywnego, prawidłowego i skutecznego korzystania z narzędzi informatycznych. W ramach prowadzonego przedmiotu studenci doskonalą umiejętności posługiwania się narzędziami informatycznymi do rozwiązywania pr</w:t>
            </w:r>
            <w:r>
              <w:rPr>
                <w:rFonts w:ascii="Corbel" w:hAnsi="Corbel"/>
                <w:b w:val="0"/>
                <w:sz w:val="24"/>
                <w:szCs w:val="24"/>
              </w:rPr>
              <w:t>oblemów ekonomicznych</w:t>
            </w:r>
            <w:r w:rsidRPr="00FF5E5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11B36" w:rsidRDefault="00FF5E5C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5C">
              <w:rPr>
                <w:rFonts w:ascii="Corbel" w:hAnsi="Corbel"/>
                <w:b w:val="0"/>
                <w:sz w:val="24"/>
                <w:szCs w:val="24"/>
              </w:rPr>
              <w:t>Wykształcenie umiejętności korzystania z elektronicznych arkuszy obliczeniowych do: obliczeń matematycznych, obliczeń i analiz statystycznych, prezentacji graficznej analiz, analizy danych dotyczących zjawisk i procesów ekonomicznych.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11B36" w:rsidRDefault="009F4610" w:rsidP="00711B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3.2 </w:t>
      </w:r>
      <w:r w:rsidR="001D7B54" w:rsidRPr="00711B36">
        <w:rPr>
          <w:rFonts w:ascii="Corbel" w:hAnsi="Corbel"/>
          <w:b/>
          <w:sz w:val="24"/>
          <w:szCs w:val="24"/>
        </w:rPr>
        <w:t>Efekty kształcenia dla przedmiotu/ modułu</w:t>
      </w:r>
      <w:r w:rsidR="004D3552" w:rsidRPr="00711B36">
        <w:rPr>
          <w:rFonts w:ascii="Corbel" w:hAnsi="Corbel"/>
          <w:sz w:val="24"/>
          <w:szCs w:val="24"/>
        </w:rPr>
        <w:t xml:space="preserve"> (</w:t>
      </w:r>
      <w:r w:rsidR="001D7B54" w:rsidRPr="00711B36">
        <w:rPr>
          <w:rFonts w:ascii="Corbel" w:hAnsi="Corbel"/>
          <w:i/>
          <w:sz w:val="24"/>
          <w:szCs w:val="24"/>
        </w:rPr>
        <w:t>wypełnia koordynator</w:t>
      </w:r>
      <w:r w:rsidR="001D7B54" w:rsidRPr="00711B36">
        <w:rPr>
          <w:rFonts w:ascii="Corbel" w:hAnsi="Corbel"/>
          <w:sz w:val="24"/>
          <w:szCs w:val="24"/>
        </w:rPr>
        <w:t>)</w:t>
      </w:r>
    </w:p>
    <w:p w:rsidR="001D7B54" w:rsidRPr="00711B36" w:rsidRDefault="001D7B54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11B36" w:rsidTr="0071620A">
        <w:tc>
          <w:tcPr>
            <w:tcW w:w="1701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11B36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1B3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:rsidR="004D5AB3" w:rsidRPr="00711B36" w:rsidRDefault="00D970AB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K_W09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11B36" w:rsidRDefault="00FF5E5C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5E5C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 (arkusze kalkulacyjne, grafika prezentacyjna).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K_U02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D5AB3" w:rsidRPr="00711B36" w:rsidRDefault="0065751F" w:rsidP="00F87641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751F">
              <w:rPr>
                <w:rFonts w:ascii="Corbel" w:hAnsi="Corbel"/>
                <w:b w:val="0"/>
                <w:smallCaps w:val="0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4D5AB3" w:rsidRPr="00711B36" w:rsidRDefault="0065751F" w:rsidP="00F87641">
            <w:pPr>
              <w:pStyle w:val="Punktygwne"/>
              <w:spacing w:before="0" w:after="0"/>
              <w:ind w:firstLine="34"/>
              <w:rPr>
                <w:rFonts w:ascii="Corbel" w:hAnsi="Corbel"/>
                <w:b w:val="0"/>
                <w:smallCaps w:val="0"/>
                <w:szCs w:val="24"/>
              </w:rPr>
            </w:pPr>
            <w:r w:rsidRPr="0065751F">
              <w:rPr>
                <w:rFonts w:ascii="Corbel" w:hAnsi="Corbel"/>
                <w:b w:val="0"/>
                <w:smallCaps w:val="0"/>
                <w:szCs w:val="24"/>
              </w:rPr>
              <w:t>Definiuje struktury i algorytmy niezbędne do przechowywania, analizowania i agregowania danych o charakterze ilościowym.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85747A" w:rsidRPr="00711B36" w:rsidRDefault="0065751F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751F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 w:rsidR="004D5AB3" w:rsidRPr="00711B3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K_K02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>3.3</w:t>
      </w:r>
      <w:r w:rsidR="001D7B54" w:rsidRPr="00711B36">
        <w:rPr>
          <w:rFonts w:ascii="Corbel" w:hAnsi="Corbel"/>
          <w:b/>
          <w:sz w:val="24"/>
          <w:szCs w:val="24"/>
        </w:rPr>
        <w:t xml:space="preserve"> </w:t>
      </w:r>
      <w:r w:rsidR="0085747A" w:rsidRPr="00711B36">
        <w:rPr>
          <w:rFonts w:ascii="Corbel" w:hAnsi="Corbel"/>
          <w:b/>
          <w:sz w:val="24"/>
          <w:szCs w:val="24"/>
        </w:rPr>
        <w:t>T</w:t>
      </w:r>
      <w:r w:rsidR="001D7B54" w:rsidRPr="00711B36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711B36">
        <w:rPr>
          <w:rFonts w:ascii="Corbel" w:hAnsi="Corbel"/>
          <w:sz w:val="24"/>
          <w:szCs w:val="24"/>
        </w:rPr>
        <w:t>(</w:t>
      </w:r>
      <w:r w:rsidR="001D7B54" w:rsidRPr="00711B36">
        <w:rPr>
          <w:rFonts w:ascii="Corbel" w:hAnsi="Corbel"/>
          <w:i/>
          <w:sz w:val="24"/>
          <w:szCs w:val="24"/>
        </w:rPr>
        <w:t>wypełnia koordynator)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7641" w:rsidRPr="00F87641" w:rsidTr="00653C17">
        <w:tc>
          <w:tcPr>
            <w:tcW w:w="9639" w:type="dxa"/>
          </w:tcPr>
          <w:p w:rsidR="00F87641" w:rsidRPr="00F87641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Technologie Informacyjne</w:t>
            </w:r>
            <w:r w:rsidR="00F87641" w:rsidRPr="00F87641">
              <w:rPr>
                <w:rFonts w:ascii="Corbel" w:hAnsi="Corbel"/>
                <w:sz w:val="24"/>
                <w:szCs w:val="24"/>
              </w:rPr>
              <w:t xml:space="preserve"> – wprowadzenie.</w:t>
            </w:r>
          </w:p>
        </w:tc>
      </w:tr>
      <w:tr w:rsidR="00F87641" w:rsidRPr="00F87641" w:rsidTr="00653C17">
        <w:trPr>
          <w:trHeight w:val="926"/>
        </w:trPr>
        <w:tc>
          <w:tcPr>
            <w:tcW w:w="9639" w:type="dxa"/>
          </w:tcPr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Przygotowywanie multimedialnych prezentacji za pomocą MS PowerPoint: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tworzenia slajdów zawierających dane różnego typu (tekst, grafikę, tabele, wykresy, sekwencje video, dźwięki),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dodawanie animacji i efektów przejścia,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modyfikowanie wzorca slajdów, dodawanie notatek i komentarzy</w:t>
            </w:r>
          </w:p>
          <w:p w:rsidR="00F87641" w:rsidRPr="00F87641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publikowanie prezentacji i drukowanie slajdów.</w:t>
            </w:r>
          </w:p>
        </w:tc>
      </w:tr>
      <w:tr w:rsidR="006266E2" w:rsidRPr="00F87641" w:rsidTr="00843A87">
        <w:tc>
          <w:tcPr>
            <w:tcW w:w="9639" w:type="dxa"/>
            <w:tcBorders>
              <w:bottom w:val="single" w:sz="4" w:space="0" w:color="auto"/>
            </w:tcBorders>
          </w:tcPr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Analiza i prezentacja danych przy pomocy arkusza kalkulacyjnego MS Excel: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zarzadzanie podstawowymi obiektami skoroszytu oraz ich formatowanie, ochrona danych w arkuszu,</w:t>
            </w:r>
          </w:p>
          <w:p w:rsid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definiowanie klasycznych formuł operujących na danych typu numerycznego, tekstowego, logicznego, daty i czasu,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 rozwiązywanie problemów matematycznych i statystycznych </w:t>
            </w:r>
            <w:r w:rsidR="0075542F">
              <w:rPr>
                <w:rFonts w:ascii="Corbel" w:hAnsi="Corbel"/>
                <w:sz w:val="24"/>
                <w:szCs w:val="24"/>
              </w:rPr>
              <w:t>z za</w:t>
            </w:r>
            <w:r>
              <w:rPr>
                <w:rFonts w:ascii="Corbel" w:hAnsi="Corbel"/>
                <w:sz w:val="24"/>
                <w:szCs w:val="24"/>
              </w:rPr>
              <w:t>stosowanie</w:t>
            </w:r>
            <w:r w:rsidR="0075542F"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 xml:space="preserve"> funkcji 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 xml:space="preserve">– podstawy pracy z listami danych, podstawowe narzędzia analizy list danych, sortowanie wielokluczowe/wielopoziomowe, filtrowanie, 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definiowanie formuł tablicowych, stosowanie adresowania bezwzględnego, adresowanie odległe i formuły trójwymiarowe,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wykonywanie obliczeń wariantowych oraz analiz typu „co –  jeśli”,</w:t>
            </w:r>
          </w:p>
          <w:p w:rsidR="006266E2" w:rsidRPr="006266E2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66E2">
              <w:rPr>
                <w:rFonts w:ascii="Corbel" w:hAnsi="Corbel"/>
                <w:sz w:val="24"/>
                <w:szCs w:val="24"/>
              </w:rPr>
              <w:t>– tworzenie i formatowanie wykresów oraz obiektów graficznych.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9F4610" w:rsidP="00711B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3.4 Metody dydaktyczne</w:t>
      </w:r>
      <w:r w:rsidRPr="00711B3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5AB3" w:rsidRPr="00711B36" w:rsidRDefault="004D5AB3" w:rsidP="00711B36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711B36">
        <w:rPr>
          <w:rFonts w:ascii="Corbel" w:eastAsia="Times New Roman" w:hAnsi="Corbel"/>
          <w:sz w:val="24"/>
          <w:szCs w:val="24"/>
          <w:lang w:eastAsia="pl-PL"/>
        </w:rPr>
        <w:t>praca w laboratorium komputerowym, prezentacja multimedialna ćwiczeń do rozwiązania, objaśnienia słowne stosowanych rozwiązań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 </w:t>
      </w:r>
      <w:r w:rsidR="0085747A" w:rsidRPr="00711B36">
        <w:rPr>
          <w:rFonts w:ascii="Corbel" w:hAnsi="Corbel"/>
          <w:smallCaps w:val="0"/>
          <w:szCs w:val="24"/>
        </w:rPr>
        <w:t>METODY I KRYTERIA OCENY</w:t>
      </w:r>
      <w:r w:rsidR="009F4610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711B36" w:rsidTr="004D5AB3">
        <w:tc>
          <w:tcPr>
            <w:tcW w:w="2410" w:type="dxa"/>
            <w:vAlign w:val="center"/>
          </w:tcPr>
          <w:p w:rsidR="0085747A" w:rsidRPr="00711B36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3E1941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4.2 </w:t>
      </w:r>
      <w:r w:rsidR="0085747A" w:rsidRPr="00711B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11B36" w:rsidTr="00923D7D">
        <w:tc>
          <w:tcPr>
            <w:tcW w:w="9670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(2 kolokwia, bieżąca prezentacja na zajęciach rezultatów rozwiązywanych przykładów,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przygotowanie i zaliczenie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11B36" w:rsidRDefault="0085747A" w:rsidP="00711B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5. </w:t>
      </w:r>
      <w:r w:rsidR="00C61DC5" w:rsidRPr="00711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11B36" w:rsidTr="004D5AB3">
        <w:tc>
          <w:tcPr>
            <w:tcW w:w="4962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11B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:rsidR="00D4530D" w:rsidRPr="00D4530D" w:rsidRDefault="003F034C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24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D4530D" w:rsidRPr="00D4530D" w:rsidRDefault="003F034C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ćwiczeń</w:t>
            </w:r>
          </w:p>
        </w:tc>
        <w:tc>
          <w:tcPr>
            <w:tcW w:w="4677" w:type="dxa"/>
          </w:tcPr>
          <w:p w:rsidR="00D4530D" w:rsidRPr="00D4530D" w:rsidRDefault="003F034C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28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kolokwium</w:t>
            </w:r>
          </w:p>
        </w:tc>
        <w:tc>
          <w:tcPr>
            <w:tcW w:w="4677" w:type="dxa"/>
          </w:tcPr>
          <w:p w:rsidR="00D4530D" w:rsidRPr="00D4530D" w:rsidRDefault="00D4530D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530D">
              <w:rPr>
                <w:rFonts w:ascii="Corbel" w:eastAsia="Times New Roman" w:hAnsi="Corbel"/>
                <w:sz w:val="24"/>
                <w:szCs w:val="24"/>
                <w:lang w:eastAsia="pl-PL"/>
              </w:rPr>
              <w:t>25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Przygotowanie projektu</w:t>
            </w:r>
          </w:p>
        </w:tc>
        <w:tc>
          <w:tcPr>
            <w:tcW w:w="4677" w:type="dxa"/>
          </w:tcPr>
          <w:p w:rsidR="00D4530D" w:rsidRPr="00D4530D" w:rsidRDefault="00D4530D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530D">
              <w:rPr>
                <w:rFonts w:ascii="Corbel" w:eastAsia="Times New Roman" w:hAnsi="Corbel"/>
                <w:sz w:val="24"/>
                <w:szCs w:val="24"/>
                <w:lang w:eastAsia="pl-PL"/>
              </w:rPr>
              <w:t>20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530D" w:rsidRPr="00711B36" w:rsidRDefault="00624EF7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1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1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11B36" w:rsidRDefault="003E1941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6. </w:t>
      </w:r>
      <w:r w:rsidR="0085747A" w:rsidRPr="00711B36">
        <w:rPr>
          <w:rFonts w:ascii="Corbel" w:hAnsi="Corbel"/>
          <w:smallCaps w:val="0"/>
          <w:szCs w:val="24"/>
        </w:rPr>
        <w:t>PRAKTYKI ZAWODOWE W RAMACH PRZEDMIOTU/ MODUŁU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711B36" w:rsidRDefault="003E1941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7. </w:t>
      </w:r>
      <w:r w:rsidR="0085747A" w:rsidRPr="00711B36">
        <w:rPr>
          <w:rFonts w:ascii="Corbel" w:hAnsi="Corbel"/>
          <w:smallCaps w:val="0"/>
          <w:szCs w:val="24"/>
        </w:rPr>
        <w:t>LITERATURA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675843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87641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24EF7" w:rsidRPr="00624EF7" w:rsidRDefault="00624EF7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val="en-GB" w:eastAsia="pl-PL"/>
              </w:rPr>
            </w:pPr>
            <w:r w:rsidRPr="00624EF7">
              <w:rPr>
                <w:rFonts w:ascii="Corbel" w:eastAsia="Times New Roman" w:hAnsi="Corbel"/>
                <w:b w:val="0"/>
                <w:smallCaps w:val="0"/>
                <w:szCs w:val="24"/>
                <w:lang w:val="en-GB" w:eastAsia="pl-PL"/>
              </w:rPr>
              <w:t>Walkenbach J., Excel 2010 PL. Biblia, Helion 2011.</w:t>
            </w:r>
          </w:p>
          <w:p w:rsidR="009709C9" w:rsidRPr="00711B36" w:rsidRDefault="009709C9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:rsidR="004D5AB3" w:rsidRPr="00624EF7" w:rsidRDefault="004D5AB3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4EF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Bremer A., Sławik M., ECDL 7 modułów, Videograf, Chorzów 2013.</w:t>
            </w:r>
          </w:p>
          <w:p w:rsidR="00F87641" w:rsidRPr="00F87641" w:rsidRDefault="00F87641" w:rsidP="00624EF7">
            <w:pPr>
              <w:pStyle w:val="Punktygwne"/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11B36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24EF7" w:rsidRDefault="00624EF7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24EF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Zimek R., PowerPoint 2010 PL. Ilustrowany przewodnik, Helion 2011</w:t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Hales C. (red.), Wykorzystanie narzędzi informatycznych w naukach ekonomicznych. Przykłady i zadania, Wydawnictwo Uniwersytetu Rzeszowskiego 2007.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ab/>
            </w:r>
          </w:p>
          <w:p w:rsidR="004D5AB3" w:rsidRPr="00711B36" w:rsidRDefault="004D5AB3" w:rsidP="00624EF7">
            <w:pPr>
              <w:pStyle w:val="Punktygwne"/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11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910" w:rsidRDefault="00850910" w:rsidP="00C16ABF">
      <w:pPr>
        <w:spacing w:after="0" w:line="240" w:lineRule="auto"/>
      </w:pPr>
      <w:r>
        <w:separator/>
      </w:r>
    </w:p>
  </w:endnote>
  <w:endnote w:type="continuationSeparator" w:id="0">
    <w:p w:rsidR="00850910" w:rsidRDefault="008509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910" w:rsidRDefault="00850910" w:rsidP="00C16ABF">
      <w:pPr>
        <w:spacing w:after="0" w:line="240" w:lineRule="auto"/>
      </w:pPr>
      <w:r>
        <w:separator/>
      </w:r>
    </w:p>
  </w:footnote>
  <w:footnote w:type="continuationSeparator" w:id="0">
    <w:p w:rsidR="00850910" w:rsidRDefault="0085091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0619"/>
    <w:rsid w:val="001718A7"/>
    <w:rsid w:val="001737CF"/>
    <w:rsid w:val="00176083"/>
    <w:rsid w:val="00192F37"/>
    <w:rsid w:val="001A70D2"/>
    <w:rsid w:val="001B2665"/>
    <w:rsid w:val="001C1D36"/>
    <w:rsid w:val="001D657B"/>
    <w:rsid w:val="001D7B54"/>
    <w:rsid w:val="001E0209"/>
    <w:rsid w:val="001E608F"/>
    <w:rsid w:val="001F2CA2"/>
    <w:rsid w:val="002144C0"/>
    <w:rsid w:val="0022477D"/>
    <w:rsid w:val="002334FB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14F4"/>
    <w:rsid w:val="00385F5D"/>
    <w:rsid w:val="003A0A5B"/>
    <w:rsid w:val="003A1176"/>
    <w:rsid w:val="003C0BAE"/>
    <w:rsid w:val="003D18A9"/>
    <w:rsid w:val="003D6CE2"/>
    <w:rsid w:val="003E1941"/>
    <w:rsid w:val="003E2FE6"/>
    <w:rsid w:val="003E49D5"/>
    <w:rsid w:val="003F034C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666D8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1856"/>
    <w:rsid w:val="0050496F"/>
    <w:rsid w:val="00513B6F"/>
    <w:rsid w:val="00517C63"/>
    <w:rsid w:val="005363C4"/>
    <w:rsid w:val="00536BDE"/>
    <w:rsid w:val="00543ACC"/>
    <w:rsid w:val="00570C2D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23CF6"/>
    <w:rsid w:val="00624EF7"/>
    <w:rsid w:val="006266E2"/>
    <w:rsid w:val="00647FA8"/>
    <w:rsid w:val="0065751F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5542F"/>
    <w:rsid w:val="00763BF1"/>
    <w:rsid w:val="00766FD4"/>
    <w:rsid w:val="0078168C"/>
    <w:rsid w:val="00790E27"/>
    <w:rsid w:val="00795332"/>
    <w:rsid w:val="007A4022"/>
    <w:rsid w:val="007A6E6E"/>
    <w:rsid w:val="007C3299"/>
    <w:rsid w:val="007C3BCC"/>
    <w:rsid w:val="007D6E56"/>
    <w:rsid w:val="007F4155"/>
    <w:rsid w:val="008051CC"/>
    <w:rsid w:val="0081707E"/>
    <w:rsid w:val="00826374"/>
    <w:rsid w:val="008449B3"/>
    <w:rsid w:val="0085091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336E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4530D"/>
    <w:rsid w:val="00D552B2"/>
    <w:rsid w:val="00D608D1"/>
    <w:rsid w:val="00D74119"/>
    <w:rsid w:val="00D8075B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046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72AF"/>
    <w:rsid w:val="00F7066B"/>
    <w:rsid w:val="00F83B28"/>
    <w:rsid w:val="00F87641"/>
    <w:rsid w:val="00FB7DBA"/>
    <w:rsid w:val="00FC1C25"/>
    <w:rsid w:val="00FC3F45"/>
    <w:rsid w:val="00FD503F"/>
    <w:rsid w:val="00FD7589"/>
    <w:rsid w:val="00FF016A"/>
    <w:rsid w:val="00FF1401"/>
    <w:rsid w:val="00FF5E5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C7B9"/>
  <w15:docId w15:val="{7C5F5504-2385-4BC9-9CBC-39C39B89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9A3ED-DC5D-4AE4-80A2-65D39931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11</TotalTime>
  <Pages>4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Kubit</cp:lastModifiedBy>
  <cp:revision>8</cp:revision>
  <cp:lastPrinted>2017-02-15T12:41:00Z</cp:lastPrinted>
  <dcterms:created xsi:type="dcterms:W3CDTF">2018-02-05T22:04:00Z</dcterms:created>
  <dcterms:modified xsi:type="dcterms:W3CDTF">2018-02-15T07:43:00Z</dcterms:modified>
</cp:coreProperties>
</file>